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 2</w:t>
      </w:r>
    </w:p>
    <w:p>
      <w:pPr>
        <w:pStyle w:val="2"/>
        <w:spacing w:before="0" w:after="0" w:line="560" w:lineRule="exact"/>
        <w:jc w:val="center"/>
        <w:rPr>
          <w:rFonts w:hint="eastAsia" w:ascii="仿宋_GB2312" w:hAnsi="仿宋_GB2312" w:eastAsia="仿宋_GB2312" w:cs="仿宋_GB2312"/>
          <w:bCs w:val="0"/>
        </w:rPr>
      </w:pPr>
      <w:bookmarkStart w:id="1" w:name="_GoBack"/>
      <w:bookmarkStart w:id="0" w:name="OLE_LINK1"/>
      <w:r>
        <w:rPr>
          <w:rFonts w:hint="eastAsia" w:ascii="仿宋_GB2312" w:hAnsi="仿宋_GB2312" w:eastAsia="仿宋_GB2312" w:cs="仿宋_GB2312"/>
          <w:bCs w:val="0"/>
        </w:rPr>
        <w:t>应征企业信息登记表</w:t>
      </w:r>
      <w:bookmarkEnd w:id="0"/>
    </w:p>
    <w:bookmarkEnd w:id="1"/>
    <w:p>
      <w:pPr>
        <w:rPr>
          <w:rFonts w:hint="eastAsia" w:ascii="仿宋_GB2312" w:hAnsi="仿宋_GB2312" w:eastAsia="仿宋_GB2312" w:cs="仿宋_GB2312"/>
        </w:rPr>
      </w:pPr>
    </w:p>
    <w:tbl>
      <w:tblPr>
        <w:tblStyle w:val="4"/>
        <w:tblW w:w="8829" w:type="dxa"/>
        <w:tblInd w:w="9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514"/>
        <w:gridCol w:w="1565"/>
        <w:gridCol w:w="706"/>
        <w:gridCol w:w="858"/>
        <w:gridCol w:w="1242"/>
        <w:gridCol w:w="372"/>
        <w:gridCol w:w="17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exact"/>
        </w:trPr>
        <w:tc>
          <w:tcPr>
            <w:tcW w:w="8829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企业基本信息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043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企业性质</w:t>
            </w:r>
          </w:p>
        </w:tc>
        <w:tc>
          <w:tcPr>
            <w:tcW w:w="364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成立日期</w:t>
            </w:r>
          </w:p>
        </w:tc>
        <w:tc>
          <w:tcPr>
            <w:tcW w:w="1786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注册资本</w:t>
            </w:r>
          </w:p>
        </w:tc>
        <w:tc>
          <w:tcPr>
            <w:tcW w:w="20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总资产</w:t>
            </w:r>
          </w:p>
        </w:tc>
        <w:tc>
          <w:tcPr>
            <w:tcW w:w="34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公司总部（集团/公司）所在地</w:t>
            </w:r>
          </w:p>
        </w:tc>
        <w:tc>
          <w:tcPr>
            <w:tcW w:w="496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省        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公司实际办公所在地</w:t>
            </w:r>
          </w:p>
        </w:tc>
        <w:tc>
          <w:tcPr>
            <w:tcW w:w="496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省        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29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企业法定代表人基本信息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20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34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20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34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7043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29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企业经营情况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2023年销售额</w:t>
            </w:r>
          </w:p>
        </w:tc>
        <w:tc>
          <w:tcPr>
            <w:tcW w:w="22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2024年销售额</w:t>
            </w:r>
          </w:p>
        </w:tc>
        <w:tc>
          <w:tcPr>
            <w:tcW w:w="2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2023年利润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2024年利润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2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</w:trPr>
        <w:tc>
          <w:tcPr>
            <w:tcW w:w="8829" w:type="dxa"/>
            <w:gridSpan w:val="8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主营业务或主要产品：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8829" w:type="dxa"/>
            <w:gridSpan w:val="8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大型文化体育活动服务经验：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8829" w:type="dxa"/>
            <w:gridSpan w:val="8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管理团队简介：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C68B2"/>
    <w:rsid w:val="2DCC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2025-04-11T10:46:00Z</dcterms:created>
  <dc:creator>WPS_197148769</dc:creator>
  <cp:lastModifiedBy>WPS_197148769</cp:lastModifiedBy>
  <dcterms:modified xsi:type="dcterms:W3CDTF">2025-04-11T10:46:57Z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0600EFA17E6540FBB405140F54C1E77F</vt:lpwstr>
  </property>
</Properties>
</file>